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E5" w:rsidRDefault="00382748" w:rsidP="004A5DAA">
      <w:pPr>
        <w:spacing w:after="0"/>
        <w:jc w:val="center"/>
        <w:rPr>
          <w:rFonts w:ascii="Tahoma" w:hAnsi="Tahoma" w:cs="Tahoma" w:hint="cs"/>
          <w:b/>
          <w:bCs/>
          <w:sz w:val="36"/>
          <w:szCs w:val="36"/>
          <w:rtl/>
        </w:rPr>
      </w:pPr>
      <w:r w:rsidRPr="00E878F7">
        <w:rPr>
          <w:rFonts w:ascii="Tahoma" w:hAnsi="Tahoma" w:cs="Tahoma"/>
          <w:b/>
          <w:bCs/>
          <w:sz w:val="36"/>
          <w:szCs w:val="36"/>
          <w:rtl/>
        </w:rPr>
        <w:t>کار</w:t>
      </w:r>
      <w:r w:rsidR="004A5DAA">
        <w:rPr>
          <w:rFonts w:ascii="Tahoma" w:hAnsi="Tahoma" w:cs="Tahoma" w:hint="cs"/>
          <w:b/>
          <w:bCs/>
          <w:sz w:val="36"/>
          <w:szCs w:val="36"/>
          <w:rtl/>
        </w:rPr>
        <w:t xml:space="preserve"> </w:t>
      </w:r>
      <w:r w:rsidR="004A5DAA">
        <w:rPr>
          <w:rFonts w:ascii="Tahoma" w:hAnsi="Tahoma" w:cs="Tahoma"/>
          <w:b/>
          <w:bCs/>
          <w:sz w:val="36"/>
          <w:szCs w:val="36"/>
          <w:rtl/>
        </w:rPr>
        <w:t>برگ ارز</w:t>
      </w:r>
      <w:r w:rsidRPr="00E878F7">
        <w:rPr>
          <w:rFonts w:ascii="Tahoma" w:hAnsi="Tahoma" w:cs="Tahoma"/>
          <w:b/>
          <w:bCs/>
          <w:sz w:val="36"/>
          <w:szCs w:val="36"/>
          <w:rtl/>
        </w:rPr>
        <w:t>یابی عملکرد مدیران</w:t>
      </w:r>
    </w:p>
    <w:p w:rsidR="004A5DAA" w:rsidRPr="004A5DAA" w:rsidRDefault="004A5DAA" w:rsidP="004A5DAA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pict>
          <v:rect id="_x0000_i1025" style="width:451.3pt;height:2pt" o:hralign="center" o:hrstd="t" o:hrnoshade="t" o:hr="t" fillcolor="black [3213]" stroked="f"/>
        </w:pict>
      </w:r>
    </w:p>
    <w:p w:rsidR="0096525A" w:rsidRPr="00E878F7" w:rsidRDefault="0096525A" w:rsidP="004A5DAA">
      <w:pPr>
        <w:spacing w:after="0"/>
        <w:rPr>
          <w:rFonts w:ascii="Tahoma" w:hAnsi="Tahoma" w:cs="Tahoma"/>
          <w:sz w:val="24"/>
          <w:szCs w:val="24"/>
          <w:rtl/>
        </w:rPr>
      </w:pPr>
    </w:p>
    <w:tbl>
      <w:tblPr>
        <w:tblStyle w:val="TableGrid"/>
        <w:bidiVisual/>
        <w:tblW w:w="0" w:type="auto"/>
        <w:tblInd w:w="203" w:type="dxa"/>
        <w:tblLook w:val="04A0"/>
      </w:tblPr>
      <w:tblGrid>
        <w:gridCol w:w="1281"/>
        <w:gridCol w:w="3373"/>
      </w:tblGrid>
      <w:tr w:rsidR="0096525A" w:rsidTr="0006072D">
        <w:tc>
          <w:tcPr>
            <w:tcW w:w="1281" w:type="dxa"/>
            <w:shd w:val="pct30" w:color="auto" w:fill="auto"/>
          </w:tcPr>
          <w:p w:rsidR="0096525A" w:rsidRDefault="0096525A" w:rsidP="004A5DAA">
            <w:pPr>
              <w:spacing w:line="276" w:lineRule="auto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تهیه کننده</w:t>
            </w:r>
          </w:p>
        </w:tc>
        <w:tc>
          <w:tcPr>
            <w:tcW w:w="3373" w:type="dxa"/>
          </w:tcPr>
          <w:p w:rsidR="0096525A" w:rsidRDefault="0096525A" w:rsidP="004A5DAA">
            <w:pPr>
              <w:spacing w:line="276" w:lineRule="auto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96525A" w:rsidTr="0006072D">
        <w:tc>
          <w:tcPr>
            <w:tcW w:w="1281" w:type="dxa"/>
            <w:shd w:val="pct30" w:color="auto" w:fill="auto"/>
          </w:tcPr>
          <w:p w:rsidR="0096525A" w:rsidRDefault="0096525A" w:rsidP="004A5DAA">
            <w:pPr>
              <w:spacing w:line="276" w:lineRule="auto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تاریخ</w:t>
            </w:r>
          </w:p>
        </w:tc>
        <w:tc>
          <w:tcPr>
            <w:tcW w:w="3373" w:type="dxa"/>
          </w:tcPr>
          <w:p w:rsidR="0096525A" w:rsidRDefault="0096525A" w:rsidP="004A5DAA">
            <w:pPr>
              <w:spacing w:line="276" w:lineRule="auto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</w:tbl>
    <w:p w:rsidR="00382748" w:rsidRPr="00E878F7" w:rsidRDefault="00382748" w:rsidP="004A5DAA">
      <w:pPr>
        <w:spacing w:after="0"/>
        <w:rPr>
          <w:rFonts w:ascii="Tahoma" w:hAnsi="Tahoma" w:cs="Tahoma"/>
          <w:sz w:val="24"/>
          <w:szCs w:val="24"/>
          <w:rtl/>
        </w:rPr>
      </w:pPr>
    </w:p>
    <w:tbl>
      <w:tblPr>
        <w:tblStyle w:val="TableGrid"/>
        <w:bidiVisual/>
        <w:tblW w:w="0" w:type="auto"/>
        <w:tblInd w:w="203" w:type="dxa"/>
        <w:tblLook w:val="04A0"/>
      </w:tblPr>
      <w:tblGrid>
        <w:gridCol w:w="7671"/>
        <w:gridCol w:w="630"/>
        <w:gridCol w:w="630"/>
      </w:tblGrid>
      <w:tr w:rsidR="00E878F7" w:rsidTr="0006072D">
        <w:tc>
          <w:tcPr>
            <w:tcW w:w="7671" w:type="dxa"/>
            <w:shd w:val="pct25" w:color="auto" w:fill="auto"/>
          </w:tcPr>
          <w:p w:rsidR="00E878F7" w:rsidRPr="00100677" w:rsidRDefault="00E878F7" w:rsidP="00100677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</w:pPr>
            <w:r w:rsidRPr="00100677">
              <w:rPr>
                <w:rFonts w:ascii="Tahoma" w:hAnsi="Tahoma" w:cs="Tahoma" w:hint="cs"/>
                <w:color w:val="000000" w:themeColor="text1"/>
                <w:sz w:val="24"/>
                <w:szCs w:val="24"/>
                <w:rtl/>
              </w:rPr>
              <w:t xml:space="preserve">ما از </w:t>
            </w:r>
            <w:r w:rsidR="00B50A6E" w:rsidRPr="00100677">
              <w:rPr>
                <w:rFonts w:ascii="Tahoma" w:hAnsi="Tahoma" w:cs="Tahoma" w:hint="cs"/>
                <w:color w:val="000000" w:themeColor="text1"/>
                <w:sz w:val="24"/>
                <w:szCs w:val="24"/>
                <w:rtl/>
              </w:rPr>
              <w:t>یک</w:t>
            </w:r>
            <w:r w:rsidRPr="00100677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 xml:space="preserve"> طرح تجاری کامل و به روز شده استفاده می نمایم که شامل موارد ذیل می باشد.</w:t>
            </w:r>
          </w:p>
        </w:tc>
        <w:tc>
          <w:tcPr>
            <w:tcW w:w="630" w:type="dxa"/>
            <w:shd w:val="pct25" w:color="auto" w:fill="auto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25" w:color="auto" w:fill="auto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E878F7" w:rsidTr="0006072D">
        <w:tc>
          <w:tcPr>
            <w:tcW w:w="7671" w:type="dxa"/>
          </w:tcPr>
          <w:p w:rsidR="00E878F7" w:rsidRPr="00100677" w:rsidRDefault="00E878F7" w:rsidP="00100677">
            <w:pPr>
              <w:pStyle w:val="ListParagraph"/>
              <w:numPr>
                <w:ilvl w:val="0"/>
                <w:numId w:val="4"/>
              </w:numPr>
              <w:ind w:left="360"/>
              <w:jc w:val="both"/>
              <w:rPr>
                <w:rFonts w:ascii="Tahoma" w:hAnsi="Tahoma" w:cs="Tahoma" w:hint="cs"/>
                <w:sz w:val="24"/>
                <w:szCs w:val="24"/>
                <w:rtl/>
              </w:rPr>
            </w:pPr>
            <w:r w:rsidRPr="00100677">
              <w:rPr>
                <w:rFonts w:ascii="Tahoma" w:hAnsi="Tahoma" w:cs="Tahoma" w:hint="cs"/>
                <w:sz w:val="24"/>
                <w:szCs w:val="24"/>
                <w:rtl/>
              </w:rPr>
              <w:t>طرح های 1 تا 3 ساله</w:t>
            </w:r>
          </w:p>
          <w:p w:rsidR="00AC0E96" w:rsidRDefault="00AC0E96" w:rsidP="00AC0E96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E878F7" w:rsidRPr="00E878F7" w:rsidRDefault="00E878F7" w:rsidP="00100677">
            <w:pPr>
              <w:pStyle w:val="ListParagraph"/>
              <w:numPr>
                <w:ilvl w:val="0"/>
                <w:numId w:val="4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بودجه </w:t>
            </w:r>
            <w:r w:rsidR="00AC0E96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مالی</w:t>
            </w:r>
          </w:p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  <w:shd w:val="pct30" w:color="auto" w:fill="auto"/>
          </w:tcPr>
          <w:p w:rsidR="00E878F7" w:rsidRPr="00A30302" w:rsidRDefault="00E878F7" w:rsidP="00100677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</w:pPr>
            <w:r w:rsidRPr="00A30302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 xml:space="preserve">ما از طرح بازاریابی سالانه </w:t>
            </w:r>
            <w:r w:rsidR="00AC0E96">
              <w:rPr>
                <w:rFonts w:ascii="Tahoma" w:hAnsi="Tahoma" w:cs="Tahoma" w:hint="cs"/>
                <w:color w:val="000000" w:themeColor="text1"/>
                <w:sz w:val="24"/>
                <w:szCs w:val="24"/>
                <w:rtl/>
              </w:rPr>
              <w:t xml:space="preserve">ای </w:t>
            </w:r>
            <w:r w:rsidRPr="00A30302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>استفاده می نمای</w:t>
            </w:r>
            <w:r w:rsidR="00AC0E96">
              <w:rPr>
                <w:rFonts w:ascii="Tahoma" w:hAnsi="Tahoma" w:cs="Tahoma" w:hint="cs"/>
                <w:color w:val="000000" w:themeColor="text1"/>
                <w:sz w:val="24"/>
                <w:szCs w:val="24"/>
                <w:rtl/>
              </w:rPr>
              <w:t>ی</w:t>
            </w:r>
            <w:r w:rsidRPr="00A30302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>م که شامل موارد ذیل می باشد.</w:t>
            </w:r>
          </w:p>
        </w:tc>
        <w:tc>
          <w:tcPr>
            <w:tcW w:w="630" w:type="dxa"/>
            <w:shd w:val="pct30" w:color="auto" w:fill="auto"/>
          </w:tcPr>
          <w:p w:rsidR="00E878F7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E878F7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E878F7" w:rsidTr="0006072D">
        <w:tc>
          <w:tcPr>
            <w:tcW w:w="7671" w:type="dxa"/>
          </w:tcPr>
          <w:p w:rsidR="00E878F7" w:rsidRPr="007048E5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7048E5">
              <w:rPr>
                <w:rFonts w:ascii="Tahoma" w:hAnsi="Tahoma" w:cs="Tahoma" w:hint="cs"/>
                <w:sz w:val="24"/>
                <w:szCs w:val="24"/>
                <w:rtl/>
              </w:rPr>
              <w:t>فروش دقیق</w:t>
            </w:r>
            <w:r w:rsidR="00AC0E96" w:rsidRPr="007048E5">
              <w:rPr>
                <w:rFonts w:ascii="Tahoma" w:hAnsi="Tahoma" w:cs="Tahoma" w:hint="cs"/>
                <w:sz w:val="24"/>
                <w:szCs w:val="24"/>
                <w:rtl/>
              </w:rPr>
              <w:t>،</w:t>
            </w:r>
            <w:r w:rsidRPr="007048E5">
              <w:rPr>
                <w:rFonts w:ascii="Tahoma" w:hAnsi="Tahoma" w:cs="Tahoma"/>
                <w:sz w:val="24"/>
                <w:szCs w:val="24"/>
                <w:rtl/>
              </w:rPr>
              <w:t xml:space="preserve"> اهداف سود</w:t>
            </w:r>
            <w:r w:rsidR="00AC0E96" w:rsidRPr="007048E5">
              <w:rPr>
                <w:rFonts w:ascii="Tahoma" w:hAnsi="Tahoma" w:cs="Tahoma" w:hint="cs"/>
                <w:sz w:val="24"/>
                <w:szCs w:val="24"/>
                <w:rtl/>
              </w:rPr>
              <w:t xml:space="preserve"> د</w:t>
            </w:r>
            <w:r w:rsidRPr="007048E5">
              <w:rPr>
                <w:rFonts w:ascii="Tahoma" w:hAnsi="Tahoma" w:cs="Tahoma"/>
                <w:sz w:val="24"/>
                <w:szCs w:val="24"/>
                <w:rtl/>
              </w:rPr>
              <w:t xml:space="preserve">هی و برنامه ها </w:t>
            </w:r>
          </w:p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AC0E96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</w:rPr>
              <w:t>راهبرد</w:t>
            </w:r>
            <w:r w:rsidR="00E878F7" w:rsidRPr="00E878F7">
              <w:rPr>
                <w:rFonts w:ascii="Tahoma" w:hAnsi="Tahoma" w:cs="Tahoma"/>
                <w:sz w:val="24"/>
                <w:szCs w:val="24"/>
                <w:rtl/>
              </w:rPr>
              <w:t>ها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ی فعلی</w:t>
            </w:r>
            <w:r w:rsidR="00E878F7"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و راهبردهای 3 سال بعد</w:t>
            </w:r>
          </w:p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بودجه، چشم اندازها و محک ها</w:t>
            </w:r>
          </w:p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rPr>
          <w:trHeight w:val="692"/>
        </w:trPr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طرح فروش موقت</w:t>
            </w:r>
          </w:p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آمار بازارهای هدف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ویژگی های کلی بازارهای مورد نظر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ویژگی نیازهای محصولات و خدمات تولیدی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تحلیل پتانسیل رشد بازارهای ما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تحلیل رقابتی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7048E5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تعیین طرح منحصر ب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 xml:space="preserve">ه </w:t>
            </w:r>
            <w:r>
              <w:rPr>
                <w:rFonts w:ascii="Tahoma" w:hAnsi="Tahoma" w:cs="Tahoma"/>
                <w:sz w:val="24"/>
                <w:szCs w:val="24"/>
                <w:rtl/>
              </w:rPr>
              <w:t>فرد فروش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پیشرفت های مربوط به خدمات و محصولات 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E878F7" w:rsidRPr="00E878F7" w:rsidRDefault="00E878F7" w:rsidP="007048E5">
            <w:pPr>
              <w:pStyle w:val="ListParagraph"/>
              <w:numPr>
                <w:ilvl w:val="0"/>
                <w:numId w:val="2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برنامه </w:t>
            </w:r>
            <w:r w:rsidR="007048E5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تحقیق و پیشرفت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  <w:shd w:val="pct30" w:color="auto" w:fill="auto"/>
          </w:tcPr>
          <w:p w:rsidR="00E878F7" w:rsidRPr="00E878F7" w:rsidRDefault="00D54293" w:rsidP="00100677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ما از بودجه و دستورالعمل ماهانه </w:t>
            </w:r>
            <w:r w:rsidR="00136939">
              <w:rPr>
                <w:rFonts w:ascii="Tahoma" w:hAnsi="Tahoma" w:cs="Tahoma" w:hint="cs"/>
                <w:sz w:val="24"/>
                <w:szCs w:val="24"/>
                <w:rtl/>
              </w:rPr>
              <w:t xml:space="preserve">ای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استفاده می نمای</w:t>
            </w:r>
            <w:r w:rsidR="00136939">
              <w:rPr>
                <w:rFonts w:ascii="Tahoma" w:hAnsi="Tahoma" w:cs="Tahoma" w:hint="cs"/>
                <w:sz w:val="24"/>
                <w:szCs w:val="24"/>
                <w:rtl/>
              </w:rPr>
              <w:t>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 که شامل موارد ذیل</w:t>
            </w:r>
            <w:r>
              <w:rPr>
                <w:rFonts w:ascii="Tahoma" w:hAnsi="Tahoma" w:cs="Tahoma"/>
                <w:sz w:val="24"/>
                <w:szCs w:val="24"/>
                <w:rtl/>
              </w:rPr>
              <w:t xml:space="preserve"> می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باشد</w:t>
            </w:r>
            <w:r>
              <w:rPr>
                <w:rFonts w:ascii="Tahoma" w:hAnsi="Tahoma" w:cs="Tahoma"/>
                <w:sz w:val="24"/>
                <w:szCs w:val="24"/>
                <w:rtl/>
              </w:rPr>
              <w:t>.</w:t>
            </w:r>
          </w:p>
        </w:tc>
        <w:tc>
          <w:tcPr>
            <w:tcW w:w="630" w:type="dxa"/>
            <w:shd w:val="pct30" w:color="auto" w:fill="auto"/>
          </w:tcPr>
          <w:p w:rsidR="00E878F7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E878F7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E878F7" w:rsidTr="0006072D">
        <w:tc>
          <w:tcPr>
            <w:tcW w:w="7671" w:type="dxa"/>
          </w:tcPr>
          <w:p w:rsidR="00D54293" w:rsidRPr="00136939" w:rsidRDefault="00D54293" w:rsidP="00CA7EC6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136939">
              <w:rPr>
                <w:rFonts w:ascii="Tahoma" w:hAnsi="Tahoma" w:cs="Tahoma" w:hint="cs"/>
                <w:sz w:val="24"/>
                <w:szCs w:val="24"/>
                <w:rtl/>
              </w:rPr>
              <w:t>ثبت کامل و به روز رسانی شده</w:t>
            </w:r>
          </w:p>
          <w:p w:rsidR="00E878F7" w:rsidRPr="00E878F7" w:rsidRDefault="00E878F7" w:rsidP="00136939">
            <w:pPr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136939" w:rsidTr="0006072D">
        <w:tc>
          <w:tcPr>
            <w:tcW w:w="7671" w:type="dxa"/>
          </w:tcPr>
          <w:p w:rsidR="00136939" w:rsidRPr="007F1801" w:rsidRDefault="00136939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 w:hint="cs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بودجه 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نقد</w:t>
            </w:r>
            <w:r>
              <w:rPr>
                <w:rFonts w:ascii="Tahoma" w:hAnsi="Tahoma" w:cs="Tahoma" w:hint="cs"/>
                <w:sz w:val="24"/>
                <w:szCs w:val="24"/>
                <w:rtl/>
              </w:rPr>
              <w:t>ین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گی</w:t>
            </w:r>
          </w:p>
        </w:tc>
        <w:tc>
          <w:tcPr>
            <w:tcW w:w="630" w:type="dxa"/>
          </w:tcPr>
          <w:p w:rsidR="00136939" w:rsidRDefault="00136939" w:rsidP="004A5DAA">
            <w:pPr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136939" w:rsidRDefault="00136939" w:rsidP="004A5DAA">
            <w:pPr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E878F7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lastRenderedPageBreak/>
              <w:t xml:space="preserve"> اظهار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نامه های سود و ضرر</w:t>
            </w:r>
          </w:p>
          <w:p w:rsidR="00E878F7" w:rsidRP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E878F7" w:rsidRDefault="00E878F7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ترازنامه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تحلیل ا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>ن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حراف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تحلیل نسبت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مقایسه ی هزینه های استاندارد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5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اصلاح نقدینگی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  <w:shd w:val="pct30" w:color="auto" w:fill="auto"/>
          </w:tcPr>
          <w:p w:rsidR="00D54293" w:rsidRPr="00E878F7" w:rsidRDefault="00D54293" w:rsidP="00100677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ما از </w:t>
            </w:r>
            <w:r w:rsidRPr="00100677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>پایگاه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اطلاعاتی استفاده می نمای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>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 که شامل موارد ذیل می باشد</w:t>
            </w:r>
            <w:r>
              <w:rPr>
                <w:rFonts w:ascii="Tahoma" w:hAnsi="Tahoma" w:cs="Tahoma"/>
                <w:sz w:val="24"/>
                <w:szCs w:val="24"/>
                <w:rtl/>
              </w:rPr>
              <w:t>.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shd w:val="pct30" w:color="auto" w:fill="auto"/>
          </w:tcPr>
          <w:p w:rsidR="00D54293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D54293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D54293" w:rsidTr="0006072D">
        <w:tc>
          <w:tcPr>
            <w:tcW w:w="7671" w:type="dxa"/>
          </w:tcPr>
          <w:p w:rsidR="00D54293" w:rsidRPr="007F1801" w:rsidRDefault="00D54293" w:rsidP="007F1801">
            <w:pPr>
              <w:pStyle w:val="ListParagraph"/>
              <w:numPr>
                <w:ilvl w:val="0"/>
                <w:numId w:val="6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پیگیری مداوم توسعه 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7F1801">
              <w:rPr>
                <w:rFonts w:ascii="Tahoma" w:hAnsi="Tahoma" w:cs="Tahoma" w:hint="cs"/>
                <w:sz w:val="24"/>
                <w:szCs w:val="24"/>
                <w:rtl/>
              </w:rPr>
              <w:t>صنعت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6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بدست آوردن و مطالعه 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اطلاعات تجاری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6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بررسی تکنولوژی های جدید در حیطه 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تجارت 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>فعل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ی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6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ارائه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 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بهترین اطلاعات به مشتریان در خصوص محصولات و خدمات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D54293" w:rsidRPr="00E878F7" w:rsidRDefault="00D54293" w:rsidP="007F1801">
            <w:pPr>
              <w:pStyle w:val="ListParagraph"/>
              <w:numPr>
                <w:ilvl w:val="0"/>
                <w:numId w:val="6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ارائه </w:t>
            </w:r>
            <w:r w:rsidR="007F180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اطلاعات مربوط به کارمندان</w:t>
            </w:r>
          </w:p>
          <w:p w:rsidR="00D54293" w:rsidRPr="00E878F7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D54293" w:rsidRDefault="00D54293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D54293" w:rsidTr="0006072D">
        <w:tc>
          <w:tcPr>
            <w:tcW w:w="7671" w:type="dxa"/>
            <w:shd w:val="pct30" w:color="auto" w:fill="auto"/>
          </w:tcPr>
          <w:p w:rsidR="00700E16" w:rsidRPr="00E878F7" w:rsidRDefault="00700E16" w:rsidP="00100677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100677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>تجارت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به علت موارد ذیل سرمایه ای شده است.</w:t>
            </w:r>
          </w:p>
          <w:p w:rsidR="00D54293" w:rsidRPr="00E878F7" w:rsidRDefault="00D54293" w:rsidP="007F1801">
            <w:pPr>
              <w:pStyle w:val="ListParagraph"/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shd w:val="pct30" w:color="auto" w:fill="auto"/>
          </w:tcPr>
          <w:p w:rsidR="00D54293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D54293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700E16" w:rsidTr="0006072D">
        <w:tc>
          <w:tcPr>
            <w:tcW w:w="7671" w:type="dxa"/>
          </w:tcPr>
          <w:p w:rsidR="00700E16" w:rsidRPr="00DD1662" w:rsidRDefault="00700E16" w:rsidP="00DD1662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DD1662">
              <w:rPr>
                <w:rFonts w:ascii="Tahoma" w:hAnsi="Tahoma" w:cs="Tahoma" w:hint="cs"/>
                <w:sz w:val="24"/>
                <w:szCs w:val="24"/>
                <w:rtl/>
              </w:rPr>
              <w:t xml:space="preserve">سرمایه گذاری براساس طرح </w:t>
            </w:r>
            <w:r w:rsidRPr="00DD1662">
              <w:rPr>
                <w:rFonts w:ascii="Tahoma" w:hAnsi="Tahoma" w:cs="Tahoma"/>
                <w:sz w:val="24"/>
                <w:szCs w:val="24"/>
                <w:rtl/>
              </w:rPr>
              <w:t>بدترین مورد</w:t>
            </w:r>
            <w:r w:rsidR="00DD1662">
              <w:rPr>
                <w:rFonts w:ascii="Tahoma" w:hAnsi="Tahoma" w:cs="Tahoma" w:hint="cs"/>
                <w:sz w:val="24"/>
                <w:szCs w:val="24"/>
                <w:rtl/>
              </w:rPr>
              <w:t xml:space="preserve"> انجام شده است.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DD1662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دارای بودجه </w:t>
            </w:r>
            <w:r w:rsidR="00DD1662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اضطراری می باشیم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rPr>
          <w:trHeight w:val="665"/>
        </w:trPr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700E16" w:rsidRPr="00E878F7" w:rsidRDefault="00700E16" w:rsidP="00DD1662">
            <w:pPr>
              <w:pStyle w:val="ListParagraph"/>
              <w:numPr>
                <w:ilvl w:val="0"/>
                <w:numId w:val="7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ما </w:t>
            </w:r>
            <w:r w:rsidR="00DD1662">
              <w:rPr>
                <w:rFonts w:ascii="Tahoma" w:hAnsi="Tahoma" w:cs="Tahoma" w:hint="cs"/>
                <w:sz w:val="24"/>
                <w:szCs w:val="24"/>
                <w:rtl/>
              </w:rPr>
              <w:t>ا</w:t>
            </w:r>
            <w:r w:rsidR="00DD1662">
              <w:rPr>
                <w:rFonts w:ascii="Tahoma" w:hAnsi="Tahoma" w:cs="Tahoma"/>
                <w:sz w:val="24"/>
                <w:szCs w:val="24"/>
                <w:rtl/>
              </w:rPr>
              <w:t>ین مورد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را با موسسه </w:t>
            </w:r>
            <w:r w:rsidR="00DD1662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مالی مربوطه در میان گذاشته ایم.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  <w:shd w:val="pct30" w:color="auto" w:fill="auto"/>
          </w:tcPr>
          <w:p w:rsidR="00700E16" w:rsidRPr="00E878F7" w:rsidRDefault="00700E16" w:rsidP="00DD1662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ما ار</w:t>
            </w:r>
            <w:r w:rsidR="00DD1662">
              <w:rPr>
                <w:rFonts w:ascii="Tahoma" w:hAnsi="Tahoma" w:cs="Tahoma" w:hint="cs"/>
                <w:sz w:val="24"/>
                <w:szCs w:val="24"/>
                <w:rtl/>
              </w:rPr>
              <w:t>ز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ش تجارت به علت استفاده از موارد ذیل </w:t>
            </w:r>
            <w:r w:rsidR="00DD1662"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را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تشخیص می دهیم.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shd w:val="pct30" w:color="auto" w:fill="auto"/>
          </w:tcPr>
          <w:p w:rsidR="00700E16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700E16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700E16" w:rsidTr="0006072D">
        <w:tc>
          <w:tcPr>
            <w:tcW w:w="7671" w:type="dxa"/>
          </w:tcPr>
          <w:p w:rsidR="00700E16" w:rsidRPr="0072317B" w:rsidRDefault="00700E16" w:rsidP="0072317B">
            <w:pPr>
              <w:pStyle w:val="ListParagraph"/>
              <w:numPr>
                <w:ilvl w:val="0"/>
                <w:numId w:val="8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72317B">
              <w:rPr>
                <w:rFonts w:ascii="Tahoma" w:hAnsi="Tahoma" w:cs="Tahoma" w:hint="cs"/>
                <w:sz w:val="24"/>
                <w:szCs w:val="24"/>
                <w:rtl/>
              </w:rPr>
              <w:t>ارزیاب حرفه ای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2317B" w:rsidP="0072317B">
            <w:pPr>
              <w:pStyle w:val="ListParagraph"/>
              <w:numPr>
                <w:ilvl w:val="0"/>
                <w:numId w:val="8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روش ارز</w:t>
            </w:r>
            <w:r w:rsidR="00700E16" w:rsidRPr="00E878F7">
              <w:rPr>
                <w:rFonts w:ascii="Tahoma" w:hAnsi="Tahoma" w:cs="Tahoma"/>
                <w:sz w:val="24"/>
                <w:szCs w:val="24"/>
                <w:rtl/>
              </w:rPr>
              <w:t>یابی کنونی برای بررسی شرایط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700E16" w:rsidRPr="00E878F7" w:rsidRDefault="00700E16" w:rsidP="0072317B">
            <w:pPr>
              <w:pStyle w:val="ListParagraph"/>
              <w:numPr>
                <w:ilvl w:val="0"/>
                <w:numId w:val="8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مشاوره </w:t>
            </w:r>
            <w:r w:rsidR="0072317B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="0072317B">
              <w:rPr>
                <w:rFonts w:ascii="Tahoma" w:hAnsi="Tahoma" w:cs="Tahoma"/>
                <w:sz w:val="24"/>
                <w:szCs w:val="24"/>
                <w:rtl/>
              </w:rPr>
              <w:t>طرح مالیات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حرفه ای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rPr>
          <w:trHeight w:val="602"/>
        </w:trPr>
        <w:tc>
          <w:tcPr>
            <w:tcW w:w="7671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700E16" w:rsidRPr="00E878F7" w:rsidRDefault="00700E16" w:rsidP="0072317B">
            <w:pPr>
              <w:pStyle w:val="ListParagraph"/>
              <w:numPr>
                <w:ilvl w:val="0"/>
                <w:numId w:val="8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اطلاعات مالی دقیق و به روز</w:t>
            </w:r>
          </w:p>
        </w:tc>
        <w:tc>
          <w:tcPr>
            <w:tcW w:w="630" w:type="dxa"/>
            <w:tcBorders>
              <w:bottom w:val="single" w:sz="4" w:space="0" w:color="000000" w:themeColor="text1"/>
            </w:tcBorders>
            <w:shd w:val="clear" w:color="auto" w:fill="auto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A30302" w:rsidTr="0006072D">
        <w:trPr>
          <w:trHeight w:val="855"/>
        </w:trPr>
        <w:tc>
          <w:tcPr>
            <w:tcW w:w="7671" w:type="dxa"/>
            <w:shd w:val="pct30" w:color="auto" w:fill="auto"/>
          </w:tcPr>
          <w:p w:rsidR="00A30302" w:rsidRPr="00E878F7" w:rsidRDefault="00A30302" w:rsidP="00100677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lastRenderedPageBreak/>
              <w:t>ما قصد توس</w:t>
            </w:r>
            <w:r w:rsidR="0072317B">
              <w:rPr>
                <w:rFonts w:ascii="Tahoma" w:hAnsi="Tahoma" w:cs="Tahoma" w:hint="cs"/>
                <w:sz w:val="24"/>
                <w:szCs w:val="24"/>
                <w:rtl/>
              </w:rPr>
              <w:t>ع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ه </w:t>
            </w:r>
            <w:r w:rsidR="0072317B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تولید، افزایش کیفیت و بهبود عملیات را با استفاده از موارد ذیل داریم.</w:t>
            </w:r>
          </w:p>
          <w:p w:rsidR="00A30302" w:rsidRPr="00E878F7" w:rsidRDefault="00A30302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shd w:val="pct30" w:color="auto" w:fill="auto"/>
          </w:tcPr>
          <w:p w:rsidR="00A30302" w:rsidRDefault="0096525A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A30302" w:rsidRDefault="0096525A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700E16" w:rsidTr="0006072D">
        <w:tc>
          <w:tcPr>
            <w:tcW w:w="7671" w:type="dxa"/>
          </w:tcPr>
          <w:p w:rsidR="00700E16" w:rsidRPr="00AE39BB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AE39BB">
              <w:rPr>
                <w:rFonts w:ascii="Tahoma" w:hAnsi="Tahoma" w:cs="Tahoma" w:hint="cs"/>
                <w:sz w:val="24"/>
                <w:szCs w:val="24"/>
                <w:rtl/>
              </w:rPr>
              <w:t>کارخانه را در شرایط مناسب حفظ نمای</w:t>
            </w:r>
            <w:r w:rsidR="00AE39BB">
              <w:rPr>
                <w:rFonts w:ascii="Tahoma" w:hAnsi="Tahoma" w:cs="Tahoma" w:hint="cs"/>
                <w:sz w:val="24"/>
                <w:szCs w:val="24"/>
                <w:rtl/>
              </w:rPr>
              <w:t>ی</w:t>
            </w:r>
            <w:r w:rsidRPr="00AE39BB">
              <w:rPr>
                <w:rFonts w:ascii="Tahoma" w:hAnsi="Tahoma" w:cs="Tahoma" w:hint="cs"/>
                <w:sz w:val="24"/>
                <w:szCs w:val="24"/>
                <w:rtl/>
              </w:rPr>
              <w:t>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شرایط ایمن را ایجاد نمای</w:t>
            </w:r>
            <w:r w:rsidR="00AE39BB">
              <w:rPr>
                <w:rFonts w:ascii="Tahoma" w:hAnsi="Tahoma" w:cs="Tahoma" w:hint="cs"/>
                <w:sz w:val="24"/>
                <w:szCs w:val="24"/>
                <w:rtl/>
              </w:rPr>
              <w:t>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استانداردهای بالا را کسب نمای</w:t>
            </w:r>
            <w:r w:rsidR="00AE39BB">
              <w:rPr>
                <w:rFonts w:ascii="Tahoma" w:hAnsi="Tahoma" w:cs="Tahoma" w:hint="cs"/>
                <w:sz w:val="24"/>
                <w:szCs w:val="24"/>
                <w:rtl/>
              </w:rPr>
              <w:t>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پشتیبان محصولات و خدمات خود باشیم.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کالاهای تقلبی</w:t>
            </w:r>
            <w:r w:rsidR="00AE39BB"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تولید</w:t>
            </w:r>
            <w:r w:rsidR="00AE39BB">
              <w:rPr>
                <w:rFonts w:ascii="Tahoma" w:hAnsi="Tahoma" w:cs="Tahoma" w:hint="cs"/>
                <w:sz w:val="24"/>
                <w:szCs w:val="24"/>
                <w:rtl/>
              </w:rPr>
              <w:t xml:space="preserve"> ننماییم.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برای هماهنگی</w:t>
            </w:r>
            <w:r w:rsidR="00AE39BB"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تلاش</w:t>
            </w:r>
            <w:r w:rsidR="00AE39BB">
              <w:rPr>
                <w:rFonts w:ascii="Tahoma" w:hAnsi="Tahoma" w:cs="Tahoma" w:hint="cs"/>
                <w:sz w:val="24"/>
                <w:szCs w:val="24"/>
                <w:rtl/>
              </w:rPr>
              <w:t xml:space="preserve"> کنیم.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700E16" w:rsidRPr="00E878F7" w:rsidRDefault="00700E16" w:rsidP="00AE39BB">
            <w:pPr>
              <w:pStyle w:val="ListParagraph"/>
              <w:numPr>
                <w:ilvl w:val="0"/>
                <w:numId w:val="9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دیدگاه</w:t>
            </w:r>
            <w:r>
              <w:rPr>
                <w:rFonts w:ascii="Tahoma" w:hAnsi="Tahoma" w:cs="Tahoma"/>
                <w:sz w:val="24"/>
                <w:szCs w:val="24"/>
                <w:rtl/>
              </w:rPr>
              <w:t xml:space="preserve">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های مثبت شرکت را به بازار انتقال دهیم.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  <w:shd w:val="pct30" w:color="auto" w:fill="auto"/>
          </w:tcPr>
          <w:p w:rsidR="00700E16" w:rsidRPr="00E878F7" w:rsidRDefault="00700E16" w:rsidP="00E52824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اتخاذ تصمیمات مربوط به کارمندان بر</w:t>
            </w:r>
            <w:r w:rsidR="00E52824">
              <w:rPr>
                <w:rFonts w:ascii="Tahoma" w:hAnsi="Tahoma" w:cs="Tahoma" w:hint="cs"/>
                <w:sz w:val="24"/>
                <w:szCs w:val="24"/>
                <w:rtl/>
              </w:rPr>
              <w:t xml:space="preserve">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اساس سیاست های انسانی شامل </w:t>
            </w:r>
            <w:r w:rsidRPr="00100677">
              <w:rPr>
                <w:rFonts w:ascii="Tahoma" w:hAnsi="Tahoma" w:cs="Tahoma"/>
                <w:color w:val="000000" w:themeColor="text1"/>
                <w:sz w:val="24"/>
                <w:szCs w:val="24"/>
                <w:rtl/>
              </w:rPr>
              <w:t>موارد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ذیل می باشد.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shd w:val="pct30" w:color="auto" w:fill="auto"/>
          </w:tcPr>
          <w:p w:rsidR="00700E16" w:rsidRDefault="0096525A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700E16" w:rsidRDefault="0096525A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700E16" w:rsidTr="0006072D">
        <w:tc>
          <w:tcPr>
            <w:tcW w:w="7671" w:type="dxa"/>
          </w:tcPr>
          <w:p w:rsidR="00700E16" w:rsidRPr="00E52824" w:rsidRDefault="00E52824" w:rsidP="00E52824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 w:hint="cs"/>
                <w:sz w:val="24"/>
                <w:szCs w:val="24"/>
                <w:rtl/>
              </w:rPr>
              <w:t>یک چک لیست</w:t>
            </w:r>
            <w:r w:rsidR="00700E16" w:rsidRPr="00E52824">
              <w:rPr>
                <w:rFonts w:ascii="Tahoma" w:hAnsi="Tahoma" w:cs="Tahoma" w:hint="cs"/>
                <w:sz w:val="24"/>
                <w:szCs w:val="24"/>
                <w:rtl/>
              </w:rPr>
              <w:t xml:space="preserve"> جهت اطمینان از </w:t>
            </w:r>
            <w:r w:rsidR="00700E16" w:rsidRPr="00E52824">
              <w:rPr>
                <w:rFonts w:ascii="Tahoma" w:hAnsi="Tahoma" w:cs="Tahoma"/>
                <w:sz w:val="24"/>
                <w:szCs w:val="24"/>
                <w:rtl/>
              </w:rPr>
              <w:t>روشن</w:t>
            </w:r>
            <w:r w:rsidR="00FC0D85">
              <w:rPr>
                <w:rFonts w:ascii="Tahoma" w:hAnsi="Tahoma" w:cs="Tahoma"/>
                <w:sz w:val="24"/>
                <w:szCs w:val="24"/>
                <w:rtl/>
              </w:rPr>
              <w:t xml:space="preserve"> بودن اهداف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D76A1A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</w:t>
            </w:r>
            <w:r w:rsidR="00E52824">
              <w:rPr>
                <w:rFonts w:ascii="Tahoma" w:hAnsi="Tahoma" w:cs="Tahoma" w:hint="cs"/>
                <w:sz w:val="24"/>
                <w:szCs w:val="24"/>
                <w:rtl/>
              </w:rPr>
              <w:t>ع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امل با کارکنان جهت اطمینان از درک اهداف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FC0D85" w:rsidP="00D76A1A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توصیفات کتبی شغلی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D76A1A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ارز</w:t>
            </w:r>
            <w:r w:rsidR="00FC0D85">
              <w:rPr>
                <w:rFonts w:ascii="Tahoma" w:hAnsi="Tahoma" w:cs="Tahoma"/>
                <w:sz w:val="24"/>
                <w:szCs w:val="24"/>
                <w:rtl/>
              </w:rPr>
              <w:t>یابی های عملکردی و پیشرفتی منظم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Default="00700E16" w:rsidP="00FC0D85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 w:hint="cs"/>
                <w:sz w:val="24"/>
                <w:szCs w:val="24"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شیوه های استخدامی عادلانه</w:t>
            </w:r>
          </w:p>
          <w:p w:rsidR="00FC0D85" w:rsidRPr="00FC0D85" w:rsidRDefault="00FC0D85" w:rsidP="00FC0D85">
            <w:pPr>
              <w:pStyle w:val="ListParagraph"/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  <w:tcBorders>
              <w:bottom w:val="single" w:sz="4" w:space="0" w:color="000000" w:themeColor="text1"/>
            </w:tcBorders>
          </w:tcPr>
          <w:p w:rsidR="00700E16" w:rsidRPr="00E878F7" w:rsidRDefault="00E52824" w:rsidP="00D76A1A">
            <w:pPr>
              <w:pStyle w:val="ListParagraph"/>
              <w:numPr>
                <w:ilvl w:val="0"/>
                <w:numId w:val="10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معیارهای دستمزد</w:t>
            </w:r>
            <w:r w:rsidR="00700E16"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عادلانه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tcBorders>
              <w:bottom w:val="single" w:sz="4" w:space="0" w:color="000000" w:themeColor="text1"/>
            </w:tcBorders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  <w:shd w:val="pct30" w:color="auto" w:fill="auto"/>
          </w:tcPr>
          <w:p w:rsidR="00700E16" w:rsidRPr="00E878F7" w:rsidRDefault="00700E16" w:rsidP="00D76A1A">
            <w:pPr>
              <w:pStyle w:val="ListParagraph"/>
              <w:numPr>
                <w:ilvl w:val="0"/>
                <w:numId w:val="3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در خص</w:t>
            </w:r>
            <w:r w:rsidR="00D76A1A">
              <w:rPr>
                <w:rFonts w:ascii="Tahoma" w:hAnsi="Tahoma" w:cs="Tahoma"/>
                <w:sz w:val="24"/>
                <w:szCs w:val="24"/>
                <w:rtl/>
              </w:rPr>
              <w:t>وص مهارت های شخصی و مدیریتی خود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 جهت دستیابی به موارد ذیل تلاش فراوانی می نمای</w:t>
            </w:r>
            <w:r w:rsidR="00D76A1A">
              <w:rPr>
                <w:rFonts w:ascii="Tahoma" w:hAnsi="Tahoma" w:cs="Tahoma" w:hint="cs"/>
                <w:sz w:val="24"/>
                <w:szCs w:val="24"/>
                <w:rtl/>
              </w:rPr>
              <w:t>ی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</w:t>
            </w:r>
            <w:r>
              <w:rPr>
                <w:rFonts w:ascii="Tahoma" w:hAnsi="Tahoma" w:cs="Tahoma"/>
                <w:sz w:val="24"/>
                <w:szCs w:val="24"/>
                <w:rtl/>
              </w:rPr>
              <w:t>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  <w:shd w:val="pct30" w:color="auto" w:fill="auto"/>
          </w:tcPr>
          <w:p w:rsidR="00700E16" w:rsidRDefault="0096525A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بلی</w:t>
            </w:r>
          </w:p>
        </w:tc>
        <w:tc>
          <w:tcPr>
            <w:tcW w:w="630" w:type="dxa"/>
            <w:shd w:val="pct30" w:color="auto" w:fill="auto"/>
          </w:tcPr>
          <w:p w:rsidR="00700E16" w:rsidRDefault="0096525A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>
              <w:rPr>
                <w:rFonts w:ascii="Tahoma" w:hAnsi="Tahoma" w:cs="Tahoma"/>
                <w:sz w:val="24"/>
                <w:szCs w:val="24"/>
                <w:rtl/>
              </w:rPr>
              <w:t>خیر</w:t>
            </w:r>
          </w:p>
        </w:tc>
      </w:tr>
      <w:tr w:rsidR="00700E16" w:rsidTr="0006072D">
        <w:tc>
          <w:tcPr>
            <w:tcW w:w="7671" w:type="dxa"/>
          </w:tcPr>
          <w:p w:rsidR="00700E16" w:rsidRPr="007319DA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7319DA">
              <w:rPr>
                <w:rFonts w:ascii="Tahoma" w:hAnsi="Tahoma" w:cs="Tahoma" w:hint="cs"/>
                <w:sz w:val="24"/>
                <w:szCs w:val="24"/>
                <w:rtl/>
              </w:rPr>
              <w:t xml:space="preserve">توسعه </w:t>
            </w:r>
            <w:r w:rsidR="00ED71F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7319DA">
              <w:rPr>
                <w:rFonts w:ascii="Tahoma" w:hAnsi="Tahoma" w:cs="Tahoma" w:hint="cs"/>
                <w:sz w:val="24"/>
                <w:szCs w:val="24"/>
                <w:rtl/>
              </w:rPr>
              <w:t>توانایی های حل مشکلات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حفظ آرامش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هدفمند بودن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ED71F1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در نظر نگرفتن منافع شخصی 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FD6505" w:rsidRPr="00FD6505" w:rsidRDefault="00700E16" w:rsidP="00FD6505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تعامل با کارمندان</w:t>
            </w: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lastRenderedPageBreak/>
              <w:t>تغییرات برنامه ریزی شده جهت کاهش تاثیرات منفی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اتخاذ تصمیمات فوری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تشخیص حقایق و واقعیت های مربوط به مشکلات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قبول محدودیت های خود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ED71F1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اتخاذ اقداماتی که دیگران نیز می توانند به خوبی انجام دهند.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بررسی گزینه </w:t>
            </w:r>
            <w:r w:rsidR="00FC0D85">
              <w:rPr>
                <w:rFonts w:ascii="Tahoma" w:hAnsi="Tahoma" w:cs="Tahoma"/>
                <w:sz w:val="24"/>
                <w:szCs w:val="24"/>
                <w:rtl/>
              </w:rPr>
              <w:t>های موجود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توسعه </w:t>
            </w:r>
            <w:r w:rsidR="00ED71F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مطالعه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ED71F1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 xml:space="preserve">توسعه </w:t>
            </w:r>
            <w:r w:rsidR="00ED71F1">
              <w:rPr>
                <w:rFonts w:ascii="Tahoma" w:hAnsi="Tahoma" w:cs="Tahoma" w:hint="cs"/>
                <w:sz w:val="24"/>
                <w:szCs w:val="24"/>
                <w:rtl/>
              </w:rPr>
              <w:t xml:space="preserve">ی </w:t>
            </w: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مهارت ها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Pr="00E878F7" w:rsidRDefault="00700E16" w:rsidP="007319DA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پذیرش و بررسی خطر پذیری</w:t>
            </w:r>
          </w:p>
          <w:p w:rsidR="00700E16" w:rsidRPr="00E878F7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  <w:tr w:rsidR="00700E16" w:rsidTr="0006072D">
        <w:tc>
          <w:tcPr>
            <w:tcW w:w="7671" w:type="dxa"/>
          </w:tcPr>
          <w:p w:rsidR="00700E16" w:rsidRDefault="00700E16" w:rsidP="00FC0D85">
            <w:pPr>
              <w:pStyle w:val="ListParagraph"/>
              <w:numPr>
                <w:ilvl w:val="0"/>
                <w:numId w:val="11"/>
              </w:numPr>
              <w:ind w:left="360"/>
              <w:jc w:val="both"/>
              <w:rPr>
                <w:rFonts w:ascii="Tahoma" w:hAnsi="Tahoma" w:cs="Tahoma" w:hint="cs"/>
                <w:sz w:val="24"/>
                <w:szCs w:val="24"/>
              </w:rPr>
            </w:pPr>
            <w:r w:rsidRPr="00E878F7">
              <w:rPr>
                <w:rFonts w:ascii="Tahoma" w:hAnsi="Tahoma" w:cs="Tahoma"/>
                <w:sz w:val="24"/>
                <w:szCs w:val="24"/>
                <w:rtl/>
              </w:rPr>
              <w:t>داشتن دیدگاه مثبت نسبت به مشتریان، کارکنان و همکاران</w:t>
            </w:r>
          </w:p>
          <w:p w:rsidR="00FC0D85" w:rsidRPr="00FC0D85" w:rsidRDefault="00FC0D85" w:rsidP="00FC0D85">
            <w:pPr>
              <w:pStyle w:val="ListParagraph"/>
              <w:ind w:left="360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  <w:tc>
          <w:tcPr>
            <w:tcW w:w="630" w:type="dxa"/>
          </w:tcPr>
          <w:p w:rsidR="00700E16" w:rsidRDefault="00700E16" w:rsidP="004A5DAA">
            <w:pPr>
              <w:spacing w:line="276" w:lineRule="auto"/>
              <w:jc w:val="both"/>
              <w:rPr>
                <w:rFonts w:ascii="Tahoma" w:hAnsi="Tahoma" w:cs="Tahoma"/>
                <w:sz w:val="24"/>
                <w:szCs w:val="24"/>
                <w:rtl/>
              </w:rPr>
            </w:pPr>
          </w:p>
        </w:tc>
      </w:tr>
    </w:tbl>
    <w:p w:rsidR="00E878F7" w:rsidRPr="00E878F7" w:rsidRDefault="00E878F7" w:rsidP="004A5DAA">
      <w:pPr>
        <w:spacing w:after="0"/>
        <w:jc w:val="both"/>
        <w:rPr>
          <w:rFonts w:ascii="Tahoma" w:hAnsi="Tahoma" w:cs="Tahoma"/>
          <w:sz w:val="24"/>
          <w:szCs w:val="24"/>
          <w:rtl/>
        </w:rPr>
      </w:pPr>
    </w:p>
    <w:p w:rsidR="00CF7C5E" w:rsidRPr="00E878F7" w:rsidRDefault="00CF7C5E" w:rsidP="00ED71F1">
      <w:pPr>
        <w:spacing w:after="0"/>
        <w:jc w:val="both"/>
        <w:rPr>
          <w:rFonts w:ascii="Tahoma" w:hAnsi="Tahoma" w:cs="Tahoma"/>
          <w:sz w:val="24"/>
          <w:szCs w:val="24"/>
        </w:rPr>
      </w:pPr>
    </w:p>
    <w:sectPr w:rsidR="00CF7C5E" w:rsidRPr="00E878F7" w:rsidSect="00ED71F1">
      <w:headerReference w:type="default" r:id="rId7"/>
      <w:footerReference w:type="default" r:id="rId8"/>
      <w:pgSz w:w="11906" w:h="16838"/>
      <w:pgMar w:top="1440" w:right="1440" w:bottom="1440" w:left="1440" w:header="708" w:footer="510" w:gutter="0"/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657E" w:rsidRDefault="0038657E" w:rsidP="00867CBD">
      <w:pPr>
        <w:spacing w:after="0" w:line="240" w:lineRule="auto"/>
      </w:pPr>
      <w:r>
        <w:separator/>
      </w:r>
    </w:p>
  </w:endnote>
  <w:endnote w:type="continuationSeparator" w:id="1">
    <w:p w:rsidR="0038657E" w:rsidRDefault="0038657E" w:rsidP="00867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0AFF" w:usb1="00007843" w:usb2="00000001" w:usb3="00000000" w:csb0="000001B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0AFF" w:usb1="00007843" w:usb2="00000001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bidiVisual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4621"/>
      <w:gridCol w:w="4621"/>
    </w:tblGrid>
    <w:tr w:rsidR="00ED71F1" w:rsidTr="00FA5E37">
      <w:tc>
        <w:tcPr>
          <w:tcW w:w="4621" w:type="dxa"/>
          <w:hideMark/>
        </w:tcPr>
        <w:p w:rsidR="00ED71F1" w:rsidRDefault="00ED71F1" w:rsidP="00FA5E37">
          <w:pPr>
            <w:tabs>
              <w:tab w:val="left" w:pos="26"/>
              <w:tab w:val="left" w:pos="4526"/>
            </w:tabs>
            <w:spacing w:line="276" w:lineRule="auto"/>
            <w:jc w:val="both"/>
            <w:rPr>
              <w:rFonts w:ascii="Tahoma" w:hAnsi="Tahoma" w:cs="Tahoma"/>
              <w:sz w:val="24"/>
              <w:szCs w:val="24"/>
            </w:rPr>
          </w:pPr>
        </w:p>
      </w:tc>
      <w:tc>
        <w:tcPr>
          <w:tcW w:w="4621" w:type="dxa"/>
        </w:tcPr>
        <w:p w:rsidR="00ED71F1" w:rsidRDefault="00ED71F1" w:rsidP="00FA5E37">
          <w:pPr>
            <w:tabs>
              <w:tab w:val="left" w:pos="26"/>
              <w:tab w:val="left" w:pos="4526"/>
            </w:tabs>
            <w:spacing w:line="276" w:lineRule="auto"/>
            <w:jc w:val="both"/>
            <w:rPr>
              <w:rFonts w:ascii="Tahoma" w:hAnsi="Tahoma" w:cs="Tahoma"/>
              <w:sz w:val="24"/>
              <w:szCs w:val="24"/>
            </w:rPr>
          </w:pPr>
        </w:p>
      </w:tc>
    </w:tr>
  </w:tbl>
  <w:p w:rsidR="00ED71F1" w:rsidRPr="00C95132" w:rsidRDefault="00ED71F1" w:rsidP="00ED71F1">
    <w:pPr>
      <w:pStyle w:val="Footer"/>
      <w:pBdr>
        <w:top w:val="single" w:sz="4" w:space="1" w:color="auto"/>
      </w:pBdr>
      <w:tabs>
        <w:tab w:val="clear" w:pos="9360"/>
        <w:tab w:val="left" w:pos="26"/>
        <w:tab w:val="right" w:pos="9026"/>
      </w:tabs>
      <w:rPr>
        <w:rFonts w:ascii="Tahoma" w:hAnsi="Tahoma" w:cs="Tahoma"/>
        <w:sz w:val="24"/>
        <w:szCs w:val="24"/>
      </w:rPr>
    </w:pPr>
    <w:r>
      <w:rPr>
        <w:rFonts w:ascii="Tahoma" w:hAnsi="Tahoma" w:cs="Tahoma" w:hint="cs"/>
        <w:sz w:val="24"/>
        <w:szCs w:val="24"/>
        <w:rtl/>
      </w:rPr>
      <w:t>کار برگ ارزیابی عملکرد مدیران</w:t>
    </w:r>
    <w:r w:rsidRPr="00C95132">
      <w:rPr>
        <w:rFonts w:ascii="Tahoma" w:hAnsi="Tahoma" w:cs="Tahoma"/>
        <w:sz w:val="24"/>
        <w:szCs w:val="24"/>
        <w:rtl/>
      </w:rPr>
      <w:tab/>
    </w:r>
    <w:r w:rsidRPr="00C95132">
      <w:rPr>
        <w:rFonts w:ascii="Tahoma" w:hAnsi="Tahoma" w:cs="Tahoma"/>
        <w:sz w:val="24"/>
        <w:szCs w:val="24"/>
        <w:rtl/>
      </w:rPr>
      <w:tab/>
      <w:t>صفحه</w:t>
    </w:r>
    <w:r w:rsidRPr="00C95132">
      <w:rPr>
        <w:rFonts w:ascii="Tahoma" w:hAnsi="Tahoma" w:cs="Tahoma"/>
        <w:sz w:val="24"/>
        <w:szCs w:val="24"/>
      </w:rPr>
      <w:t xml:space="preserve"> </w:t>
    </w:r>
    <w:r w:rsidRPr="00C95132">
      <w:rPr>
        <w:rFonts w:ascii="Tahoma" w:hAnsi="Tahoma" w:cs="Tahoma"/>
        <w:b/>
        <w:sz w:val="24"/>
        <w:szCs w:val="24"/>
      </w:rPr>
      <w:fldChar w:fldCharType="begin"/>
    </w:r>
    <w:r w:rsidRPr="00C95132">
      <w:rPr>
        <w:rFonts w:ascii="Tahoma" w:hAnsi="Tahoma" w:cs="Tahoma"/>
        <w:b/>
        <w:sz w:val="24"/>
        <w:szCs w:val="24"/>
      </w:rPr>
      <w:instrText xml:space="preserve"> PAGE </w:instrText>
    </w:r>
    <w:r w:rsidRPr="00C95132">
      <w:rPr>
        <w:rFonts w:ascii="Tahoma" w:hAnsi="Tahoma" w:cs="Tahoma"/>
        <w:b/>
        <w:sz w:val="24"/>
        <w:szCs w:val="24"/>
      </w:rPr>
      <w:fldChar w:fldCharType="separate"/>
    </w:r>
    <w:r w:rsidR="00FD6505">
      <w:rPr>
        <w:rFonts w:ascii="Tahoma" w:hAnsi="Tahoma" w:cs="Tahoma"/>
        <w:b/>
        <w:noProof/>
        <w:sz w:val="24"/>
        <w:szCs w:val="24"/>
        <w:rtl/>
      </w:rPr>
      <w:t>4</w:t>
    </w:r>
    <w:r w:rsidRPr="00C95132">
      <w:rPr>
        <w:rFonts w:ascii="Tahoma" w:hAnsi="Tahoma" w:cs="Tahoma"/>
        <w:b/>
        <w:sz w:val="24"/>
        <w:szCs w:val="24"/>
      </w:rPr>
      <w:fldChar w:fldCharType="end"/>
    </w:r>
    <w:r w:rsidRPr="00C95132">
      <w:rPr>
        <w:rFonts w:ascii="Tahoma" w:hAnsi="Tahoma" w:cs="Tahoma"/>
        <w:sz w:val="24"/>
        <w:szCs w:val="24"/>
      </w:rPr>
      <w:t xml:space="preserve"> </w:t>
    </w:r>
    <w:r w:rsidRPr="00C95132">
      <w:rPr>
        <w:rFonts w:ascii="Tahoma" w:hAnsi="Tahoma" w:cs="Tahoma"/>
        <w:sz w:val="24"/>
        <w:szCs w:val="24"/>
        <w:rtl/>
      </w:rPr>
      <w:t>از</w:t>
    </w:r>
    <w:r w:rsidRPr="00C95132">
      <w:rPr>
        <w:rFonts w:ascii="Tahoma" w:hAnsi="Tahoma" w:cs="Tahoma"/>
        <w:sz w:val="24"/>
        <w:szCs w:val="24"/>
      </w:rPr>
      <w:t xml:space="preserve"> </w:t>
    </w:r>
    <w:r w:rsidRPr="00C95132">
      <w:rPr>
        <w:rFonts w:ascii="Tahoma" w:hAnsi="Tahoma" w:cs="Tahoma"/>
        <w:b/>
        <w:sz w:val="24"/>
        <w:szCs w:val="24"/>
      </w:rPr>
      <w:fldChar w:fldCharType="begin"/>
    </w:r>
    <w:r w:rsidRPr="00C95132">
      <w:rPr>
        <w:rFonts w:ascii="Tahoma" w:hAnsi="Tahoma" w:cs="Tahoma"/>
        <w:b/>
        <w:sz w:val="24"/>
        <w:szCs w:val="24"/>
      </w:rPr>
      <w:instrText xml:space="preserve"> NUMPAGES  </w:instrText>
    </w:r>
    <w:r w:rsidRPr="00C95132">
      <w:rPr>
        <w:rFonts w:ascii="Tahoma" w:hAnsi="Tahoma" w:cs="Tahoma"/>
        <w:b/>
        <w:sz w:val="24"/>
        <w:szCs w:val="24"/>
      </w:rPr>
      <w:fldChar w:fldCharType="separate"/>
    </w:r>
    <w:r w:rsidR="00FD6505">
      <w:rPr>
        <w:rFonts w:ascii="Tahoma" w:hAnsi="Tahoma" w:cs="Tahoma"/>
        <w:b/>
        <w:noProof/>
        <w:sz w:val="24"/>
        <w:szCs w:val="24"/>
        <w:rtl/>
      </w:rPr>
      <w:t>4</w:t>
    </w:r>
    <w:r w:rsidRPr="00C95132">
      <w:rPr>
        <w:rFonts w:ascii="Tahoma" w:hAnsi="Tahoma" w:cs="Tahoma"/>
        <w:b/>
        <w:sz w:val="24"/>
        <w:szCs w:val="24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657E" w:rsidRDefault="0038657E" w:rsidP="00867CBD">
      <w:pPr>
        <w:spacing w:after="0" w:line="240" w:lineRule="auto"/>
      </w:pPr>
      <w:r>
        <w:separator/>
      </w:r>
    </w:p>
  </w:footnote>
  <w:footnote w:type="continuationSeparator" w:id="1">
    <w:p w:rsidR="0038657E" w:rsidRDefault="0038657E" w:rsidP="00867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37E0" w:rsidRPr="00F14B7F" w:rsidRDefault="00DC37E0" w:rsidP="00DC37E0">
    <w:pPr>
      <w:tabs>
        <w:tab w:val="left" w:pos="3690"/>
      </w:tabs>
      <w:jc w:val="both"/>
      <w:rPr>
        <w:rFonts w:ascii="Tahoma" w:hAnsi="Tahoma" w:cs="Tahoma"/>
        <w:vanish/>
        <w:sz w:val="14"/>
        <w:szCs w:val="14"/>
        <w:rtl/>
      </w:rPr>
    </w:pPr>
    <w:bookmarkStart w:id="0" w:name="OLE_LINK6"/>
    <w:bookmarkStart w:id="1" w:name="OLE_LINK7"/>
    <w:bookmarkStart w:id="2" w:name="_Hlk261726281"/>
    <w:r w:rsidRPr="00F14B7F">
      <w:rPr>
        <w:rFonts w:ascii="Tahoma" w:hAnsi="Tahoma" w:cs="Tahoma"/>
        <w:vanish/>
        <w:sz w:val="14"/>
        <w:szCs w:val="14"/>
      </w:rPr>
      <w:t>©</w:t>
    </w:r>
    <w:r w:rsidRPr="00F14B7F">
      <w:rPr>
        <w:rFonts w:ascii="Tahoma" w:hAnsi="Tahoma" w:cs="Tahoma" w:hint="cs"/>
        <w:vanish/>
        <w:sz w:val="14"/>
        <w:szCs w:val="14"/>
        <w:rtl/>
      </w:rPr>
      <w:t>شرکت تسهیل گستر (</w:t>
    </w:r>
    <w:hyperlink r:id="rId1" w:history="1">
      <w:r w:rsidRPr="00F14B7F">
        <w:rPr>
          <w:rStyle w:val="Hyperlink"/>
          <w:rFonts w:ascii="Tahoma" w:hAnsi="Tahoma" w:cs="Tahoma"/>
          <w:vanish/>
          <w:sz w:val="14"/>
          <w:szCs w:val="14"/>
        </w:rPr>
        <w:t>www.kasbyar.com</w:t>
      </w:r>
    </w:hyperlink>
    <w:r w:rsidRPr="00F14B7F">
      <w:rPr>
        <w:rFonts w:ascii="Tahoma" w:hAnsi="Tahoma" w:cs="Tahoma" w:hint="cs"/>
        <w:vanish/>
        <w:sz w:val="14"/>
        <w:szCs w:val="14"/>
        <w:rtl/>
      </w:rPr>
      <w:t>).</w:t>
    </w:r>
    <w:r w:rsidRPr="00F14B7F">
      <w:rPr>
        <w:rFonts w:ascii="Tahoma" w:hAnsi="Tahoma" w:cs="Tahoma"/>
        <w:vanish/>
        <w:sz w:val="14"/>
        <w:szCs w:val="14"/>
      </w:rPr>
      <w:t xml:space="preserve"> </w:t>
    </w:r>
    <w:r w:rsidRPr="00F14B7F">
      <w:rPr>
        <w:rFonts w:ascii="Tahoma" w:hAnsi="Tahoma" w:cs="Tahoma" w:hint="cs"/>
        <w:vanish/>
        <w:sz w:val="14"/>
        <w:szCs w:val="14"/>
        <w:rtl/>
      </w:rPr>
      <w:t xml:space="preserve">کلیه حقوق </w:t>
    </w:r>
    <w:r w:rsidRPr="00F14B7F">
      <w:rPr>
        <w:rFonts w:ascii="Tahoma" w:hAnsi="Tahoma" w:cs="Tahoma"/>
        <w:vanish/>
        <w:sz w:val="14"/>
        <w:szCs w:val="14"/>
        <w:rtl/>
      </w:rPr>
      <w:t>محفوظ است. این اسناد توسط ق</w:t>
    </w:r>
    <w:r w:rsidRPr="00F14B7F">
      <w:rPr>
        <w:rFonts w:ascii="Tahoma" w:hAnsi="Tahoma" w:cs="Tahoma" w:hint="cs"/>
        <w:vanish/>
        <w:sz w:val="14"/>
        <w:szCs w:val="14"/>
        <w:rtl/>
      </w:rPr>
      <w:t>و</w:t>
    </w:r>
    <w:r w:rsidRPr="00F14B7F">
      <w:rPr>
        <w:rFonts w:ascii="Tahoma" w:hAnsi="Tahoma" w:cs="Tahoma"/>
        <w:vanish/>
        <w:sz w:val="14"/>
        <w:szCs w:val="14"/>
        <w:rtl/>
      </w:rPr>
      <w:t>ان</w:t>
    </w:r>
    <w:r w:rsidRPr="00F14B7F">
      <w:rPr>
        <w:rFonts w:ascii="Tahoma" w:hAnsi="Tahoma" w:cs="Tahoma" w:hint="cs"/>
        <w:vanish/>
        <w:sz w:val="14"/>
        <w:szCs w:val="14"/>
        <w:rtl/>
      </w:rPr>
      <w:t>ی</w:t>
    </w:r>
    <w:r w:rsidRPr="00F14B7F">
      <w:rPr>
        <w:rFonts w:ascii="Tahoma" w:hAnsi="Tahoma" w:cs="Tahoma"/>
        <w:vanish/>
        <w:sz w:val="14"/>
        <w:szCs w:val="14"/>
        <w:rtl/>
      </w:rPr>
      <w:t xml:space="preserve">ن </w:t>
    </w:r>
    <w:r w:rsidRPr="00F14B7F">
      <w:rPr>
        <w:rFonts w:ascii="Tahoma" w:hAnsi="Tahoma" w:cs="Tahoma" w:hint="cs"/>
        <w:vanish/>
        <w:sz w:val="14"/>
        <w:szCs w:val="14"/>
        <w:rtl/>
      </w:rPr>
      <w:t>حقوق معنوی</w:t>
    </w:r>
    <w:r w:rsidRPr="00F14B7F">
      <w:rPr>
        <w:rFonts w:ascii="Tahoma" w:hAnsi="Tahoma" w:cs="Tahoma"/>
        <w:vanish/>
        <w:sz w:val="14"/>
        <w:szCs w:val="14"/>
        <w:rtl/>
      </w:rPr>
      <w:t xml:space="preserve"> ایران و </w:t>
    </w:r>
    <w:r w:rsidRPr="00F14B7F">
      <w:rPr>
        <w:rFonts w:ascii="Tahoma" w:hAnsi="Tahoma" w:cs="Tahoma" w:hint="cs"/>
        <w:vanish/>
        <w:sz w:val="14"/>
        <w:szCs w:val="14"/>
        <w:rtl/>
      </w:rPr>
      <w:t>حقوق</w:t>
    </w:r>
    <w:r w:rsidRPr="00F14B7F">
      <w:rPr>
        <w:rFonts w:ascii="Tahoma" w:hAnsi="Tahoma" w:cs="Tahoma"/>
        <w:vanish/>
        <w:sz w:val="14"/>
        <w:szCs w:val="14"/>
        <w:rtl/>
      </w:rPr>
      <w:t xml:space="preserve"> بین الملل حمایت می شود. هر گونه تلاش برای توزیع، انتشار، فروش، واگذاری مجوز یا واگذاری محصول به سازمان دیگر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چه به صورت فایلهای پرینت شده و چه به صورت انتقال دیجیتالی فایل ها</w:t>
    </w:r>
    <w:r w:rsidRPr="00F14B7F">
      <w:rPr>
        <w:rFonts w:ascii="Tahoma" w:hAnsi="Tahoma" w:cs="Tahoma" w:hint="cs"/>
        <w:vanish/>
        <w:sz w:val="14"/>
        <w:szCs w:val="14"/>
        <w:rtl/>
      </w:rPr>
      <w:t>،</w:t>
    </w:r>
    <w:r w:rsidRPr="00F14B7F">
      <w:rPr>
        <w:rFonts w:ascii="Tahoma" w:hAnsi="Tahoma" w:cs="Tahoma"/>
        <w:vanish/>
        <w:sz w:val="14"/>
        <w:szCs w:val="14"/>
        <w:rtl/>
      </w:rPr>
      <w:t xml:space="preserve"> غیر قانونی بوده و هر گونه تخلف در این زمینه </w:t>
    </w:r>
    <w:r w:rsidRPr="00F14B7F">
      <w:rPr>
        <w:rFonts w:ascii="Tahoma" w:hAnsi="Tahoma" w:cs="Tahoma" w:hint="cs"/>
        <w:vanish/>
        <w:sz w:val="14"/>
        <w:szCs w:val="14"/>
        <w:rtl/>
      </w:rPr>
      <w:t>مورد</w:t>
    </w:r>
    <w:r w:rsidRPr="00F14B7F">
      <w:rPr>
        <w:rFonts w:ascii="Tahoma" w:hAnsi="Tahoma" w:cs="Tahoma"/>
        <w:vanish/>
        <w:sz w:val="14"/>
        <w:szCs w:val="14"/>
        <w:rtl/>
      </w:rPr>
      <w:t xml:space="preserve"> پیگرد قانونی قرار خواهد گرفت.</w:t>
    </w:r>
    <w:bookmarkEnd w:id="0"/>
    <w:bookmarkEnd w:id="1"/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A297E"/>
    <w:multiLevelType w:val="hybridMultilevel"/>
    <w:tmpl w:val="20D4D450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F43DC"/>
    <w:multiLevelType w:val="hybridMultilevel"/>
    <w:tmpl w:val="280EF88E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34186"/>
    <w:multiLevelType w:val="hybridMultilevel"/>
    <w:tmpl w:val="0B448AD0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571432"/>
    <w:multiLevelType w:val="hybridMultilevel"/>
    <w:tmpl w:val="FC6675B8"/>
    <w:lvl w:ilvl="0" w:tplc="E7E6E0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BB6168"/>
    <w:multiLevelType w:val="hybridMultilevel"/>
    <w:tmpl w:val="CA70D20A"/>
    <w:lvl w:ilvl="0" w:tplc="37DAF2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B35872"/>
    <w:multiLevelType w:val="hybridMultilevel"/>
    <w:tmpl w:val="878A2664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66BBB"/>
    <w:multiLevelType w:val="hybridMultilevel"/>
    <w:tmpl w:val="FEF0F3C6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5B4258"/>
    <w:multiLevelType w:val="hybridMultilevel"/>
    <w:tmpl w:val="BA723ED0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507814"/>
    <w:multiLevelType w:val="hybridMultilevel"/>
    <w:tmpl w:val="E52A3BA0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D466C96"/>
    <w:multiLevelType w:val="hybridMultilevel"/>
    <w:tmpl w:val="26FE267A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D6E3DDA"/>
    <w:multiLevelType w:val="hybridMultilevel"/>
    <w:tmpl w:val="0E2285D0"/>
    <w:lvl w:ilvl="0" w:tplc="9E2CA108">
      <w:start w:val="1"/>
      <w:numFmt w:val="arabicAbjad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5"/>
  </w:num>
  <w:num w:numId="8">
    <w:abstractNumId w:val="10"/>
  </w:num>
  <w:num w:numId="9">
    <w:abstractNumId w:val="8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2748"/>
    <w:rsid w:val="00033FDD"/>
    <w:rsid w:val="0006072D"/>
    <w:rsid w:val="000D122D"/>
    <w:rsid w:val="000D6527"/>
    <w:rsid w:val="000E7576"/>
    <w:rsid w:val="00100677"/>
    <w:rsid w:val="001212C1"/>
    <w:rsid w:val="00132742"/>
    <w:rsid w:val="00136939"/>
    <w:rsid w:val="00185CC6"/>
    <w:rsid w:val="001933A9"/>
    <w:rsid w:val="0024236E"/>
    <w:rsid w:val="002808B3"/>
    <w:rsid w:val="0030203C"/>
    <w:rsid w:val="00305888"/>
    <w:rsid w:val="00367028"/>
    <w:rsid w:val="003804E5"/>
    <w:rsid w:val="00382748"/>
    <w:rsid w:val="0038657E"/>
    <w:rsid w:val="003F1558"/>
    <w:rsid w:val="003F71AE"/>
    <w:rsid w:val="004A5DAA"/>
    <w:rsid w:val="004B7E46"/>
    <w:rsid w:val="004E27E7"/>
    <w:rsid w:val="00531EF3"/>
    <w:rsid w:val="00580772"/>
    <w:rsid w:val="00613690"/>
    <w:rsid w:val="006A5F43"/>
    <w:rsid w:val="006D1EA9"/>
    <w:rsid w:val="00700E16"/>
    <w:rsid w:val="007048E5"/>
    <w:rsid w:val="00717B5E"/>
    <w:rsid w:val="0072317B"/>
    <w:rsid w:val="007319DA"/>
    <w:rsid w:val="007F1801"/>
    <w:rsid w:val="007F6A39"/>
    <w:rsid w:val="008311B3"/>
    <w:rsid w:val="008330FB"/>
    <w:rsid w:val="008505D7"/>
    <w:rsid w:val="00857977"/>
    <w:rsid w:val="00867CBD"/>
    <w:rsid w:val="008A54A1"/>
    <w:rsid w:val="0096525A"/>
    <w:rsid w:val="009F5B3A"/>
    <w:rsid w:val="00A30302"/>
    <w:rsid w:val="00A33521"/>
    <w:rsid w:val="00A616C3"/>
    <w:rsid w:val="00A72C77"/>
    <w:rsid w:val="00AC0E96"/>
    <w:rsid w:val="00AE39BB"/>
    <w:rsid w:val="00B50A6E"/>
    <w:rsid w:val="00B55FC8"/>
    <w:rsid w:val="00BB62A3"/>
    <w:rsid w:val="00C11F82"/>
    <w:rsid w:val="00CA7EC6"/>
    <w:rsid w:val="00CB3310"/>
    <w:rsid w:val="00CD74A8"/>
    <w:rsid w:val="00CF7C5E"/>
    <w:rsid w:val="00D54293"/>
    <w:rsid w:val="00D73870"/>
    <w:rsid w:val="00D76A1A"/>
    <w:rsid w:val="00DA284F"/>
    <w:rsid w:val="00DB0778"/>
    <w:rsid w:val="00DB3B3E"/>
    <w:rsid w:val="00DC37E0"/>
    <w:rsid w:val="00DC4DB6"/>
    <w:rsid w:val="00DD1662"/>
    <w:rsid w:val="00DD384E"/>
    <w:rsid w:val="00E1443A"/>
    <w:rsid w:val="00E52824"/>
    <w:rsid w:val="00E878F7"/>
    <w:rsid w:val="00EA1376"/>
    <w:rsid w:val="00ED71F1"/>
    <w:rsid w:val="00FC0D85"/>
    <w:rsid w:val="00FD6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4E5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748"/>
    <w:pPr>
      <w:ind w:left="720"/>
      <w:contextualSpacing/>
    </w:pPr>
  </w:style>
  <w:style w:type="table" w:styleId="TableGrid">
    <w:name w:val="Table Grid"/>
    <w:basedOn w:val="TableNormal"/>
    <w:uiPriority w:val="59"/>
    <w:rsid w:val="00E878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67C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CBD"/>
  </w:style>
  <w:style w:type="paragraph" w:styleId="Footer">
    <w:name w:val="footer"/>
    <w:basedOn w:val="Normal"/>
    <w:link w:val="FooterChar"/>
    <w:uiPriority w:val="99"/>
    <w:unhideWhenUsed/>
    <w:rsid w:val="00867C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CBD"/>
  </w:style>
  <w:style w:type="character" w:styleId="Hyperlink">
    <w:name w:val="Hyperlink"/>
    <w:basedOn w:val="DefaultParagraphFont"/>
    <w:rsid w:val="00DC37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asbyar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cebit</dc:creator>
  <cp:keywords/>
  <dc:description/>
  <cp:lastModifiedBy>yek dust</cp:lastModifiedBy>
  <cp:revision>51</cp:revision>
  <dcterms:created xsi:type="dcterms:W3CDTF">2010-12-22T07:14:00Z</dcterms:created>
  <dcterms:modified xsi:type="dcterms:W3CDTF">2011-01-23T08:16:00Z</dcterms:modified>
</cp:coreProperties>
</file>